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2018年</w:t>
      </w:r>
      <w:r>
        <w:rPr>
          <w:rFonts w:hint="eastAsia"/>
          <w:b/>
          <w:bCs/>
          <w:sz w:val="32"/>
          <w:szCs w:val="32"/>
          <w:lang w:eastAsia="zh-CN"/>
        </w:rPr>
        <w:t>长安大学渭水校区图书馆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水泵房消防改造工程</w:t>
      </w:r>
    </w:p>
    <w:tbl>
      <w:tblPr>
        <w:tblStyle w:val="4"/>
        <w:tblW w:w="9366" w:type="dxa"/>
        <w:tblInd w:w="-2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3950"/>
        <w:gridCol w:w="984"/>
        <w:gridCol w:w="2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61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项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目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名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称</w:t>
            </w:r>
          </w:p>
        </w:tc>
        <w:tc>
          <w:tcPr>
            <w:tcW w:w="39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长安大学渭水校区图书馆水泵房消防改造工程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施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工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日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281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2018年07月18日至2018年07月28日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61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项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目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金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额</w:t>
            </w:r>
          </w:p>
        </w:tc>
        <w:tc>
          <w:tcPr>
            <w:tcW w:w="39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328188.33元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经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费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来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源</w:t>
            </w:r>
          </w:p>
        </w:tc>
        <w:tc>
          <w:tcPr>
            <w:tcW w:w="281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消防安全整改经费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161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施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工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单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位</w:t>
            </w:r>
          </w:p>
        </w:tc>
        <w:tc>
          <w:tcPr>
            <w:tcW w:w="39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陕西天宝实业有限公司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监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理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单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位</w:t>
            </w:r>
          </w:p>
        </w:tc>
        <w:tc>
          <w:tcPr>
            <w:tcW w:w="281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</w:trPr>
        <w:tc>
          <w:tcPr>
            <w:tcW w:w="161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项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目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施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工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范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围</w:t>
            </w:r>
          </w:p>
        </w:tc>
        <w:tc>
          <w:tcPr>
            <w:tcW w:w="7750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长安大学渭水校区图书馆水泵房消防改造工程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61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图书馆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内部验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收时间</w:t>
            </w:r>
          </w:p>
        </w:tc>
        <w:tc>
          <w:tcPr>
            <w:tcW w:w="7750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2018年09月26日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61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备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注</w:t>
            </w:r>
          </w:p>
        </w:tc>
        <w:tc>
          <w:tcPr>
            <w:tcW w:w="7750" w:type="dxa"/>
            <w:gridSpan w:val="3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/>
          <w:bCs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9266A"/>
    <w:rsid w:val="11414B56"/>
    <w:rsid w:val="13F154CC"/>
    <w:rsid w:val="14642047"/>
    <w:rsid w:val="16CE4B1D"/>
    <w:rsid w:val="19C472C2"/>
    <w:rsid w:val="1FB94CE2"/>
    <w:rsid w:val="24182734"/>
    <w:rsid w:val="244176B3"/>
    <w:rsid w:val="24B24A43"/>
    <w:rsid w:val="25C608B0"/>
    <w:rsid w:val="26A01992"/>
    <w:rsid w:val="2B0913D7"/>
    <w:rsid w:val="36140B6E"/>
    <w:rsid w:val="372D2BCF"/>
    <w:rsid w:val="3EEC0562"/>
    <w:rsid w:val="406F722A"/>
    <w:rsid w:val="425E27E8"/>
    <w:rsid w:val="44BD51ED"/>
    <w:rsid w:val="522B7F7F"/>
    <w:rsid w:val="586D3D7E"/>
    <w:rsid w:val="58B7376E"/>
    <w:rsid w:val="5A515332"/>
    <w:rsid w:val="5AE20CF5"/>
    <w:rsid w:val="63150ABD"/>
    <w:rsid w:val="668B6BE9"/>
    <w:rsid w:val="69E43B37"/>
    <w:rsid w:val="71965A4B"/>
    <w:rsid w:val="73187440"/>
    <w:rsid w:val="73BE0E94"/>
    <w:rsid w:val="782C1CBD"/>
    <w:rsid w:val="78436BAA"/>
    <w:rsid w:val="7C2473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81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WJQ</cp:lastModifiedBy>
  <cp:lastPrinted>2018-10-22T05:41:00Z</cp:lastPrinted>
  <dcterms:modified xsi:type="dcterms:W3CDTF">2018-12-17T02:00:16Z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