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0D" w:rsidRDefault="00FC2429" w:rsidP="00395A2A">
      <w:pPr>
        <w:spacing w:afterLines="50" w:after="156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年长安大学渭水校区逸夫图书馆防火卷帘门维修</w:t>
      </w:r>
    </w:p>
    <w:tbl>
      <w:tblPr>
        <w:tblStyle w:val="a3"/>
        <w:tblW w:w="9366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1616"/>
        <w:gridCol w:w="3950"/>
        <w:gridCol w:w="984"/>
        <w:gridCol w:w="2816"/>
      </w:tblGrid>
      <w:tr w:rsidR="005F020D">
        <w:trPr>
          <w:trHeight w:val="1770"/>
        </w:trPr>
        <w:tc>
          <w:tcPr>
            <w:tcW w:w="1616" w:type="dxa"/>
            <w:vAlign w:val="center"/>
          </w:tcPr>
          <w:bookmarkEnd w:id="0"/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950" w:type="dxa"/>
            <w:vAlign w:val="center"/>
          </w:tcPr>
          <w:p w:rsidR="005F020D" w:rsidRDefault="00395A2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95A2A">
              <w:rPr>
                <w:rFonts w:ascii="宋体" w:eastAsia="宋体" w:hAnsi="宋体" w:cs="宋体" w:hint="eastAsia"/>
                <w:sz w:val="28"/>
                <w:szCs w:val="28"/>
              </w:rPr>
              <w:t>长安大学渭水校区逸夫图书馆防火卷帘门维修</w:t>
            </w:r>
          </w:p>
        </w:tc>
        <w:tc>
          <w:tcPr>
            <w:tcW w:w="984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816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07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F020D">
        <w:trPr>
          <w:trHeight w:val="1453"/>
        </w:trPr>
        <w:tc>
          <w:tcPr>
            <w:tcW w:w="1616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3950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4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费</w:t>
            </w:r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2816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年图书馆修购</w:t>
            </w:r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专项资金</w:t>
            </w:r>
          </w:p>
        </w:tc>
      </w:tr>
      <w:tr w:rsidR="005F020D">
        <w:trPr>
          <w:trHeight w:val="2352"/>
        </w:trPr>
        <w:tc>
          <w:tcPr>
            <w:tcW w:w="1616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3950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西安蓝英消防检测有限公司</w:t>
            </w:r>
          </w:p>
        </w:tc>
        <w:tc>
          <w:tcPr>
            <w:tcW w:w="984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816" w:type="dxa"/>
            <w:vAlign w:val="center"/>
          </w:tcPr>
          <w:p w:rsidR="005F020D" w:rsidRDefault="005F020D">
            <w:pPr>
              <w:jc w:val="center"/>
              <w:rPr>
                <w:sz w:val="28"/>
                <w:szCs w:val="28"/>
              </w:rPr>
            </w:pPr>
          </w:p>
        </w:tc>
      </w:tr>
      <w:tr w:rsidR="005F020D">
        <w:trPr>
          <w:trHeight w:val="3234"/>
        </w:trPr>
        <w:tc>
          <w:tcPr>
            <w:tcW w:w="1616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范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围</w:t>
            </w:r>
          </w:p>
        </w:tc>
        <w:tc>
          <w:tcPr>
            <w:tcW w:w="7750" w:type="dxa"/>
            <w:gridSpan w:val="3"/>
            <w:vAlign w:val="center"/>
          </w:tcPr>
          <w:p w:rsidR="005F020D" w:rsidRPr="00395A2A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长安大学</w:t>
            </w:r>
            <w:r w:rsidR="00395A2A" w:rsidRPr="00395A2A">
              <w:rPr>
                <w:rFonts w:ascii="宋体" w:eastAsia="宋体" w:hAnsi="宋体" w:cs="宋体" w:hint="eastAsia"/>
                <w:sz w:val="28"/>
                <w:szCs w:val="28"/>
              </w:rPr>
              <w:t>渭水校区逸夫图书馆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防火卷帘门维修</w:t>
            </w:r>
          </w:p>
        </w:tc>
      </w:tr>
      <w:tr w:rsidR="005F020D">
        <w:trPr>
          <w:trHeight w:val="1088"/>
        </w:trPr>
        <w:tc>
          <w:tcPr>
            <w:tcW w:w="1616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内部</w:t>
            </w:r>
            <w:proofErr w:type="gramStart"/>
            <w:r>
              <w:rPr>
                <w:rFonts w:hint="eastAsia"/>
                <w:sz w:val="28"/>
                <w:szCs w:val="28"/>
              </w:rPr>
              <w:t>验</w:t>
            </w:r>
            <w:proofErr w:type="gramEnd"/>
          </w:p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收时间</w:t>
            </w:r>
          </w:p>
        </w:tc>
        <w:tc>
          <w:tcPr>
            <w:tcW w:w="7750" w:type="dxa"/>
            <w:gridSpan w:val="3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F020D">
        <w:trPr>
          <w:trHeight w:val="1148"/>
        </w:trPr>
        <w:tc>
          <w:tcPr>
            <w:tcW w:w="1616" w:type="dxa"/>
            <w:vAlign w:val="center"/>
          </w:tcPr>
          <w:p w:rsidR="005F020D" w:rsidRDefault="00FC2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750" w:type="dxa"/>
            <w:gridSpan w:val="3"/>
            <w:vAlign w:val="center"/>
          </w:tcPr>
          <w:p w:rsidR="005F020D" w:rsidRDefault="005F020D">
            <w:pPr>
              <w:rPr>
                <w:sz w:val="28"/>
                <w:szCs w:val="28"/>
              </w:rPr>
            </w:pPr>
          </w:p>
        </w:tc>
      </w:tr>
    </w:tbl>
    <w:p w:rsidR="005F020D" w:rsidRDefault="005F020D">
      <w:pPr>
        <w:rPr>
          <w:b/>
          <w:bCs/>
          <w:sz w:val="32"/>
          <w:szCs w:val="32"/>
        </w:rPr>
      </w:pPr>
    </w:p>
    <w:sectPr w:rsidR="005F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0D"/>
    <w:rsid w:val="00395A2A"/>
    <w:rsid w:val="005F020D"/>
    <w:rsid w:val="00FC2429"/>
    <w:rsid w:val="04E0542D"/>
    <w:rsid w:val="07CE0C20"/>
    <w:rsid w:val="0F981BDF"/>
    <w:rsid w:val="11414B56"/>
    <w:rsid w:val="13F154CC"/>
    <w:rsid w:val="14642047"/>
    <w:rsid w:val="16CE4B1D"/>
    <w:rsid w:val="197928F1"/>
    <w:rsid w:val="19C472C2"/>
    <w:rsid w:val="1FB94CE2"/>
    <w:rsid w:val="24182734"/>
    <w:rsid w:val="244176B3"/>
    <w:rsid w:val="24B24A43"/>
    <w:rsid w:val="26A01992"/>
    <w:rsid w:val="2B370947"/>
    <w:rsid w:val="2FD84B0A"/>
    <w:rsid w:val="372D2BCF"/>
    <w:rsid w:val="3EEC0562"/>
    <w:rsid w:val="406F722A"/>
    <w:rsid w:val="423C456B"/>
    <w:rsid w:val="425E27E8"/>
    <w:rsid w:val="44BD51ED"/>
    <w:rsid w:val="47AE2A95"/>
    <w:rsid w:val="58B7376E"/>
    <w:rsid w:val="5A515332"/>
    <w:rsid w:val="5A6E589B"/>
    <w:rsid w:val="5AE20CF5"/>
    <w:rsid w:val="627E06D3"/>
    <w:rsid w:val="63150ABD"/>
    <w:rsid w:val="668B6BE9"/>
    <w:rsid w:val="69E43B37"/>
    <w:rsid w:val="782C1CBD"/>
    <w:rsid w:val="78436BAA"/>
    <w:rsid w:val="7C2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YunZhang</cp:lastModifiedBy>
  <cp:revision>5</cp:revision>
  <cp:lastPrinted>2018-10-22T05:20:00Z</cp:lastPrinted>
  <dcterms:created xsi:type="dcterms:W3CDTF">2014-10-29T12:08:00Z</dcterms:created>
  <dcterms:modified xsi:type="dcterms:W3CDTF">2018-10-30T07:55:00Z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